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49" w:rsidRDefault="00504D49" w:rsidP="00504D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результатам проверки муниципального задания МБУК «</w:t>
      </w:r>
      <w:r w:rsidR="007F4191">
        <w:rPr>
          <w:rFonts w:ascii="Times New Roman" w:hAnsi="Times New Roman"/>
          <w:sz w:val="24"/>
          <w:szCs w:val="24"/>
        </w:rPr>
        <w:t xml:space="preserve">ЦКС </w:t>
      </w:r>
      <w:proofErr w:type="gramStart"/>
      <w:r w:rsidR="007F4191">
        <w:rPr>
          <w:rFonts w:ascii="Times New Roman" w:hAnsi="Times New Roman"/>
          <w:sz w:val="24"/>
          <w:szCs w:val="24"/>
        </w:rPr>
        <w:t>с</w:t>
      </w:r>
      <w:proofErr w:type="gramEnd"/>
      <w:r w:rsidR="007F4191">
        <w:rPr>
          <w:rFonts w:ascii="Times New Roman" w:hAnsi="Times New Roman"/>
          <w:sz w:val="24"/>
          <w:szCs w:val="24"/>
        </w:rPr>
        <w:t>. Кириково</w:t>
      </w:r>
      <w:r>
        <w:rPr>
          <w:rFonts w:ascii="Times New Roman" w:hAnsi="Times New Roman"/>
          <w:sz w:val="24"/>
          <w:szCs w:val="24"/>
        </w:rPr>
        <w:t>».</w:t>
      </w:r>
    </w:p>
    <w:p w:rsidR="00504D49" w:rsidRDefault="00504D49" w:rsidP="00504D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419"/>
        <w:gridCol w:w="1701"/>
        <w:gridCol w:w="1276"/>
        <w:gridCol w:w="1417"/>
        <w:gridCol w:w="2694"/>
        <w:gridCol w:w="6835"/>
      </w:tblGrid>
      <w:tr w:rsidR="00504D49" w:rsidTr="00017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504D49" w:rsidP="0001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504D49" w:rsidP="0001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504D49" w:rsidP="0001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504D49" w:rsidP="0001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504D49" w:rsidP="0001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504D49" w:rsidP="0001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504D49" w:rsidP="00017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проверки</w:t>
            </w:r>
          </w:p>
        </w:tc>
      </w:tr>
      <w:tr w:rsidR="00504D49" w:rsidTr="00017748">
        <w:trPr>
          <w:trHeight w:val="5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504D49" w:rsidP="0001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504D49" w:rsidP="00017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</w:t>
            </w:r>
            <w:r w:rsidR="00017748">
              <w:rPr>
                <w:rFonts w:ascii="Times New Roman" w:hAnsi="Times New Roman"/>
                <w:sz w:val="20"/>
                <w:szCs w:val="20"/>
              </w:rPr>
              <w:t xml:space="preserve">ЦКС с. </w:t>
            </w:r>
            <w:proofErr w:type="spellStart"/>
            <w:r w:rsidR="00017748">
              <w:rPr>
                <w:rFonts w:ascii="Times New Roman" w:hAnsi="Times New Roman"/>
                <w:sz w:val="20"/>
                <w:szCs w:val="20"/>
              </w:rPr>
              <w:t>Кириково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504D49" w:rsidP="0001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017748" w:rsidP="0001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  <w:r w:rsidR="00504D49">
              <w:rPr>
                <w:rFonts w:ascii="Times New Roman" w:hAnsi="Times New Roman"/>
                <w:sz w:val="20"/>
                <w:szCs w:val="20"/>
              </w:rPr>
              <w:t xml:space="preserve">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Default="00504D49" w:rsidP="0001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2013г.</w:t>
            </w:r>
            <w:r w:rsidR="00017748">
              <w:rPr>
                <w:rFonts w:ascii="Times New Roman" w:hAnsi="Times New Roman"/>
                <w:sz w:val="20"/>
                <w:szCs w:val="20"/>
              </w:rPr>
              <w:t xml:space="preserve"> и 10 месяцев 2014г.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49" w:rsidRPr="00017748" w:rsidRDefault="00017748" w:rsidP="000177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Pr="00017748">
              <w:rPr>
                <w:rFonts w:ascii="Times New Roman" w:hAnsi="Times New Roman"/>
                <w:sz w:val="20"/>
                <w:szCs w:val="20"/>
              </w:rPr>
              <w:t xml:space="preserve"> «майских» Указов президента РФ, соответствия профилю органа, осуществляющего функции и полномочия учредителя, эффективности и целесообразности расходов на содержание МБУК «ЦКС с. </w:t>
            </w:r>
            <w:proofErr w:type="spellStart"/>
            <w:r w:rsidRPr="00017748">
              <w:rPr>
                <w:rFonts w:ascii="Times New Roman" w:hAnsi="Times New Roman"/>
                <w:sz w:val="20"/>
                <w:szCs w:val="20"/>
              </w:rPr>
              <w:t>Кириково</w:t>
            </w:r>
            <w:proofErr w:type="spellEnd"/>
            <w:r w:rsidRPr="00017748">
              <w:rPr>
                <w:rFonts w:ascii="Times New Roman" w:hAnsi="Times New Roman"/>
                <w:sz w:val="20"/>
                <w:szCs w:val="20"/>
              </w:rPr>
              <w:t>» за 2013 год и 10 месяцев 2014 года.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017748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sz w:val="20"/>
                <w:szCs w:val="20"/>
              </w:rPr>
            </w:pPr>
            <w:r w:rsidRPr="00017748">
              <w:rPr>
                <w:sz w:val="20"/>
                <w:szCs w:val="20"/>
              </w:rPr>
              <w:t>В нарушении п. 8.1, 8.2 части 1 и п. 5.1, 5.2 части 2 муниципального задания не представлялся ежеквартальный отчет об исполнении муниципального задания как за 2013 год, так и за 1,2,3 квартал 2014 год;</w:t>
            </w:r>
          </w:p>
          <w:p w:rsidR="00017748" w:rsidRPr="00017748" w:rsidRDefault="00017748" w:rsidP="00017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3"/>
              <w:jc w:val="both"/>
              <w:outlineLvl w:val="0"/>
              <w:rPr>
                <w:sz w:val="20"/>
                <w:szCs w:val="20"/>
                <w:highlight w:val="red"/>
              </w:rPr>
            </w:pPr>
            <w:r w:rsidRPr="00017748">
              <w:rPr>
                <w:sz w:val="20"/>
                <w:szCs w:val="20"/>
              </w:rPr>
              <w:t>В нарушении постановления «Об утверждении методики оценки выполнения бюджетными учреждениями и иными некоммерческими муниципального задания на оказание муниципальных услуг» от 19.10.2011г. № 478-п оценка выполнения учреждением муниципального задания за 2013 год рассчитана не верно.</w:t>
            </w:r>
          </w:p>
          <w:p w:rsidR="00017748" w:rsidRPr="00017748" w:rsidRDefault="00017748" w:rsidP="00017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3"/>
              <w:jc w:val="both"/>
              <w:outlineLvl w:val="0"/>
              <w:rPr>
                <w:sz w:val="20"/>
                <w:szCs w:val="20"/>
              </w:rPr>
            </w:pPr>
            <w:r w:rsidRPr="00017748">
              <w:rPr>
                <w:sz w:val="20"/>
                <w:szCs w:val="20"/>
              </w:rPr>
              <w:t xml:space="preserve">Анализ нормативно-правовых актов по оплате труда работников «ЦКС с. </w:t>
            </w:r>
            <w:proofErr w:type="spellStart"/>
            <w:r w:rsidRPr="00017748">
              <w:rPr>
                <w:sz w:val="20"/>
                <w:szCs w:val="20"/>
              </w:rPr>
              <w:t>Кириково</w:t>
            </w:r>
            <w:proofErr w:type="spellEnd"/>
            <w:r w:rsidRPr="00017748">
              <w:rPr>
                <w:sz w:val="20"/>
                <w:szCs w:val="20"/>
              </w:rPr>
              <w:t>» представлен в следующей таблице:</w:t>
            </w:r>
          </w:p>
          <w:tbl>
            <w:tblPr>
              <w:tblStyle w:val="a4"/>
              <w:tblW w:w="6663" w:type="dxa"/>
              <w:tblInd w:w="28" w:type="dxa"/>
              <w:tblLayout w:type="fixed"/>
              <w:tblLook w:val="04A0"/>
            </w:tblPr>
            <w:tblGrid>
              <w:gridCol w:w="1701"/>
              <w:gridCol w:w="2977"/>
              <w:gridCol w:w="1985"/>
            </w:tblGrid>
            <w:tr w:rsidR="00017748" w:rsidRPr="00017748" w:rsidTr="002A6870">
              <w:tc>
                <w:tcPr>
                  <w:tcW w:w="1701" w:type="dxa"/>
                  <w:vAlign w:val="center"/>
                </w:tcPr>
                <w:p w:rsidR="00017748" w:rsidRPr="00017748" w:rsidRDefault="00017748" w:rsidP="002A687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>Нормативный акт, в соответствии с которым устанавливается оплата труда работникам учреждения (предмет анализа)</w:t>
                  </w:r>
                </w:p>
              </w:tc>
              <w:tc>
                <w:tcPr>
                  <w:tcW w:w="2977" w:type="dxa"/>
                  <w:vAlign w:val="center"/>
                </w:tcPr>
                <w:p w:rsidR="00017748" w:rsidRPr="00017748" w:rsidRDefault="00017748" w:rsidP="000175F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>Нарушения</w:t>
                  </w:r>
                </w:p>
              </w:tc>
              <w:tc>
                <w:tcPr>
                  <w:tcW w:w="1985" w:type="dxa"/>
                  <w:vAlign w:val="center"/>
                </w:tcPr>
                <w:p w:rsidR="00017748" w:rsidRPr="00017748" w:rsidRDefault="00017748" w:rsidP="000175F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748">
                    <w:rPr>
                      <w:rFonts w:ascii="Times New Roman" w:hAnsi="Times New Roman"/>
                      <w:sz w:val="20"/>
                      <w:szCs w:val="20"/>
                    </w:rPr>
                    <w:t>Предложение РФУ (поправки)</w:t>
                  </w:r>
                </w:p>
              </w:tc>
            </w:tr>
            <w:tr w:rsidR="00017748" w:rsidRPr="00017748" w:rsidTr="002A6870">
              <w:trPr>
                <w:trHeight w:val="1690"/>
              </w:trPr>
              <w:tc>
                <w:tcPr>
                  <w:tcW w:w="1701" w:type="dxa"/>
                  <w:vAlign w:val="center"/>
                </w:tcPr>
                <w:p w:rsidR="00017748" w:rsidRPr="00017748" w:rsidRDefault="00017748" w:rsidP="002A687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>Примерное положение об оплате труда работников муниципальных бюджетных учреждений культуры, утверждено Постановлением № 33 от 28.05.2012г.</w:t>
                  </w:r>
                </w:p>
              </w:tc>
              <w:tc>
                <w:tcPr>
                  <w:tcW w:w="2977" w:type="dxa"/>
                  <w:vAlign w:val="center"/>
                </w:tcPr>
                <w:p w:rsidR="00017748" w:rsidRPr="00017748" w:rsidRDefault="00017748" w:rsidP="000175F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>В разделе 3 пункт 3.2 следует слова «в размере 24%» заменить словами «в размере от 5-12%».</w:t>
                  </w:r>
                </w:p>
                <w:p w:rsidR="00017748" w:rsidRPr="00017748" w:rsidRDefault="00017748" w:rsidP="000175F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 xml:space="preserve">В разделе 4 подпункт 4.3.1 слова «в размере до 180%» заменить </w:t>
                  </w:r>
                  <w:proofErr w:type="gramStart"/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 xml:space="preserve"> «в размере до 200%». Так же утверждена выплата главному бухгалтеру за важность выполняемой работы, степень самостоятельности и ответственности при выполнении поставленных задач, и за опыт работы при наличии ученой степени доктора наук или почетного звания «народный» не прописанные в Постановлении района № 402-п от 22.08.2014г.</w:t>
                  </w:r>
                </w:p>
              </w:tc>
              <w:tc>
                <w:tcPr>
                  <w:tcW w:w="1985" w:type="dxa"/>
                  <w:vAlign w:val="center"/>
                </w:tcPr>
                <w:p w:rsidR="00017748" w:rsidRPr="00017748" w:rsidRDefault="00017748" w:rsidP="000175F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748">
                    <w:rPr>
                      <w:rFonts w:ascii="Times New Roman" w:hAnsi="Times New Roman"/>
                      <w:sz w:val="20"/>
                      <w:szCs w:val="20"/>
                    </w:rPr>
                    <w:t>Внести изменения в примерное положение в соответствии с Постановлением района № 402-п от 22.08.2014г. (с учетом изменений) и № 401-п от 22.08.14г. (с учетом изменений)</w:t>
                  </w:r>
                </w:p>
              </w:tc>
            </w:tr>
            <w:tr w:rsidR="00017748" w:rsidRPr="00017748" w:rsidTr="002A6870">
              <w:tc>
                <w:tcPr>
                  <w:tcW w:w="1701" w:type="dxa"/>
                  <w:vAlign w:val="center"/>
                </w:tcPr>
                <w:p w:rsidR="00017748" w:rsidRPr="00017748" w:rsidRDefault="00017748" w:rsidP="000175F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Решение </w:t>
                  </w:r>
                  <w:proofErr w:type="spellStart"/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>Кириковского</w:t>
                  </w:r>
                  <w:proofErr w:type="spellEnd"/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совета депутатов №4-6 от </w:t>
                  </w:r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18.05.2012г. «Об утверждении Положения о новой системе оплаты труда работников муниципальных бюджетных учреждений, учреждений культуры клубного типа (централизованных клубных систем) </w:t>
                  </w:r>
                  <w:proofErr w:type="spellStart"/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>Кириковского</w:t>
                  </w:r>
                  <w:proofErr w:type="spellEnd"/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>сельсвета</w:t>
                  </w:r>
                  <w:proofErr w:type="spellEnd"/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>».</w:t>
                  </w:r>
                </w:p>
              </w:tc>
              <w:tc>
                <w:tcPr>
                  <w:tcW w:w="2977" w:type="dxa"/>
                  <w:vAlign w:val="center"/>
                </w:tcPr>
                <w:p w:rsidR="00017748" w:rsidRPr="00017748" w:rsidRDefault="00017748" w:rsidP="000175F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Не соответствую персональные выплаты к окладу за квалификационную категорию при наличии высшей, первой и второй </w:t>
                  </w:r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квалификационной категории, а также водителей автомобилей за классность первого и второго класса с Постановлением района № 402-п от 22.08.2014г.</w:t>
                  </w:r>
                </w:p>
                <w:p w:rsidR="00017748" w:rsidRPr="00017748" w:rsidRDefault="00017748" w:rsidP="000175F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>Выплата за сложность, напряженность и особый режим работы утвержден в размере 50%, что ниже районного на 50 %.</w:t>
                  </w:r>
                </w:p>
                <w:p w:rsidR="00017748" w:rsidRPr="00017748" w:rsidRDefault="00017748" w:rsidP="000175F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748">
                    <w:rPr>
                      <w:rFonts w:ascii="Times New Roman" w:hAnsi="Times New Roman"/>
                      <w:sz w:val="18"/>
                      <w:szCs w:val="18"/>
                    </w:rPr>
                    <w:t>Утверждена выплата единовременной материальной помощи в связи с медицинским обследованием и лечением не прописанном в районном постановлении от 22.08.14г. № 401-п</w:t>
                  </w:r>
                </w:p>
              </w:tc>
              <w:tc>
                <w:tcPr>
                  <w:tcW w:w="1985" w:type="dxa"/>
                  <w:vAlign w:val="center"/>
                </w:tcPr>
                <w:p w:rsidR="00017748" w:rsidRPr="00017748" w:rsidRDefault="00017748" w:rsidP="000175F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74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Внести изменения в примерное положение в соответствии с </w:t>
                  </w:r>
                  <w:r w:rsidRPr="0001774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Постановлением района № 402-п от 22.08.2014г. (с учетом изменений) и № 401-п от 22.08.14г.  (с учетом изменений)</w:t>
                  </w:r>
                </w:p>
              </w:tc>
            </w:tr>
          </w:tbl>
          <w:p w:rsidR="00017748" w:rsidRPr="00017748" w:rsidRDefault="00017748" w:rsidP="000177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7748" w:rsidRPr="00017748" w:rsidRDefault="00017748" w:rsidP="00017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3"/>
              <w:jc w:val="both"/>
              <w:outlineLvl w:val="0"/>
              <w:rPr>
                <w:sz w:val="20"/>
                <w:szCs w:val="20"/>
              </w:rPr>
            </w:pPr>
            <w:r w:rsidRPr="00017748">
              <w:rPr>
                <w:sz w:val="20"/>
                <w:szCs w:val="20"/>
              </w:rPr>
              <w:t xml:space="preserve">В нарушении пункта 3.1 статьи 69.2 Бюджетного кодекса Российской не соответствует наименование муниципальной услуги (работы) ведомственного перечня муниципальных услуг (работ) </w:t>
            </w:r>
            <w:r w:rsidRPr="00017748">
              <w:rPr>
                <w:rFonts w:eastAsiaTheme="minorHAnsi"/>
                <w:sz w:val="20"/>
                <w:szCs w:val="20"/>
              </w:rPr>
              <w:t>с базовым перечнем государственных услуг (работ), утвержденного федеральным органом исполнительной власти (приказ Минкультуры России от 29.11.2011г. № 1100).</w:t>
            </w:r>
          </w:p>
          <w:p w:rsidR="00017748" w:rsidRPr="00017748" w:rsidRDefault="00017748" w:rsidP="00017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sz w:val="20"/>
                <w:szCs w:val="20"/>
              </w:rPr>
            </w:pPr>
            <w:r w:rsidRPr="00017748">
              <w:rPr>
                <w:rFonts w:eastAsiaTheme="minorHAnsi"/>
                <w:sz w:val="20"/>
                <w:szCs w:val="20"/>
              </w:rPr>
              <w:t xml:space="preserve">В нарушении пункта 3 статьи 69.2 </w:t>
            </w:r>
            <w:r w:rsidRPr="00017748">
              <w:rPr>
                <w:sz w:val="20"/>
                <w:szCs w:val="20"/>
              </w:rPr>
              <w:t xml:space="preserve">Бюджетного кодекса Российской Федерации наименование муниципальной услуги (работы) в муниципальном задании </w:t>
            </w:r>
            <w:r w:rsidRPr="00017748">
              <w:rPr>
                <w:rFonts w:eastAsiaTheme="minorHAnsi"/>
                <w:sz w:val="20"/>
                <w:szCs w:val="20"/>
              </w:rPr>
              <w:t xml:space="preserve">на оказание государственных (муниципальных) услуг (выполнение работ) не соответствует наименованию муниципальной услуги в </w:t>
            </w:r>
            <w:r w:rsidRPr="00017748">
              <w:rPr>
                <w:sz w:val="20"/>
                <w:szCs w:val="20"/>
              </w:rPr>
              <w:t>ведомственном перечне муниципальных услуг (работ).</w:t>
            </w:r>
          </w:p>
          <w:p w:rsidR="00017748" w:rsidRPr="00017748" w:rsidRDefault="00017748" w:rsidP="00017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sz w:val="20"/>
                <w:szCs w:val="20"/>
              </w:rPr>
            </w:pPr>
            <w:r w:rsidRPr="00017748">
              <w:rPr>
                <w:sz w:val="20"/>
                <w:szCs w:val="20"/>
              </w:rPr>
              <w:t xml:space="preserve">В нарушении подпункта 3.3.1 раздела 3 «Положения  об оплате труда работников муниципального бюджетного учреждения культуры «ЦКС с. </w:t>
            </w:r>
            <w:proofErr w:type="spellStart"/>
            <w:r w:rsidRPr="00017748">
              <w:rPr>
                <w:sz w:val="20"/>
                <w:szCs w:val="20"/>
              </w:rPr>
              <w:t>Кириково</w:t>
            </w:r>
            <w:proofErr w:type="spellEnd"/>
            <w:r w:rsidRPr="00017748">
              <w:rPr>
                <w:sz w:val="20"/>
                <w:szCs w:val="20"/>
              </w:rPr>
              <w:t>» в течение 2013 года (с сентября по май) кочегарам в количестве 2 штатных единиц выплата за работу в ночное время утверждена в размере 40%. Не эффективное планирование средств составило 3081,60 рублей.</w:t>
            </w:r>
          </w:p>
          <w:p w:rsidR="00017748" w:rsidRPr="00017748" w:rsidRDefault="00017748" w:rsidP="00017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sz w:val="20"/>
                <w:szCs w:val="20"/>
              </w:rPr>
            </w:pPr>
            <w:proofErr w:type="gramStart"/>
            <w:r w:rsidRPr="00017748">
              <w:rPr>
                <w:sz w:val="20"/>
                <w:szCs w:val="20"/>
              </w:rPr>
              <w:t>В нарушении пункта 2.4 раздела 2 «Примерного положения  об оплате труда работников муниципальных бюджетных учреждений культуры» техничкам (1,75 шт. ед.) с 01.01.2013г. начислялся оклад 2102 рубля, вместо положенного 1839 рублей.</w:t>
            </w:r>
            <w:proofErr w:type="gramEnd"/>
            <w:r w:rsidRPr="00017748">
              <w:rPr>
                <w:sz w:val="20"/>
                <w:szCs w:val="20"/>
              </w:rPr>
              <w:t xml:space="preserve"> Разница в начислении заработной платы в год составило 8851,2 рублей, что является не эффективным использованием средств бюджета.</w:t>
            </w:r>
          </w:p>
          <w:p w:rsidR="00017748" w:rsidRPr="00017748" w:rsidRDefault="00017748" w:rsidP="00017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3"/>
              <w:jc w:val="both"/>
              <w:outlineLvl w:val="0"/>
              <w:rPr>
                <w:sz w:val="20"/>
                <w:szCs w:val="20"/>
              </w:rPr>
            </w:pPr>
            <w:r w:rsidRPr="00017748">
              <w:rPr>
                <w:sz w:val="20"/>
                <w:szCs w:val="20"/>
              </w:rPr>
              <w:t>В нарушении приказа № 86-н от 21.07.2011г. «Порядок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не размещена следующая информация:</w:t>
            </w:r>
          </w:p>
          <w:p w:rsidR="00017748" w:rsidRPr="00017748" w:rsidRDefault="00017748" w:rsidP="000177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7748">
              <w:rPr>
                <w:rFonts w:ascii="Times New Roman" w:hAnsi="Times New Roman"/>
                <w:sz w:val="20"/>
                <w:szCs w:val="20"/>
              </w:rPr>
              <w:t>- не все изменения размещены по плану финансово-хозяйственной деятельности за 2014г.;</w:t>
            </w:r>
          </w:p>
          <w:p w:rsidR="00017748" w:rsidRPr="00017748" w:rsidRDefault="00017748" w:rsidP="000177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7748">
              <w:rPr>
                <w:rFonts w:ascii="Times New Roman" w:hAnsi="Times New Roman"/>
                <w:sz w:val="20"/>
                <w:szCs w:val="20"/>
              </w:rPr>
              <w:lastRenderedPageBreak/>
              <w:t>-  информация об операциях с целевыми средствами из бюджета на 2014 год;</w:t>
            </w:r>
          </w:p>
          <w:p w:rsidR="00017748" w:rsidRPr="00017748" w:rsidRDefault="00017748" w:rsidP="000177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7748">
              <w:rPr>
                <w:rFonts w:ascii="Times New Roman" w:hAnsi="Times New Roman"/>
                <w:sz w:val="20"/>
                <w:szCs w:val="20"/>
              </w:rPr>
              <w:t>- информация о годовой бухгалтерской отчетности;</w:t>
            </w:r>
          </w:p>
          <w:p w:rsidR="00017748" w:rsidRPr="00017748" w:rsidRDefault="00017748" w:rsidP="000177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7748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имущества;</w:t>
            </w:r>
          </w:p>
          <w:p w:rsidR="00017748" w:rsidRPr="00017748" w:rsidRDefault="00017748" w:rsidP="000177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7748">
              <w:rPr>
                <w:rFonts w:ascii="Times New Roman" w:hAnsi="Times New Roman"/>
                <w:sz w:val="20"/>
                <w:szCs w:val="20"/>
              </w:rPr>
              <w:t>- сведения о проводимых контрольных мероприятиях;</w:t>
            </w:r>
          </w:p>
          <w:p w:rsidR="00017748" w:rsidRPr="00017748" w:rsidRDefault="00017748" w:rsidP="000177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7748">
              <w:rPr>
                <w:rFonts w:ascii="Times New Roman" w:hAnsi="Times New Roman"/>
                <w:sz w:val="20"/>
                <w:szCs w:val="20"/>
              </w:rPr>
              <w:t>- сравнительная информация о плановых и фактических показателях деятельности учреждения:</w:t>
            </w:r>
          </w:p>
          <w:p w:rsidR="00017748" w:rsidRPr="00017748" w:rsidRDefault="00017748" w:rsidP="0001774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17748">
              <w:rPr>
                <w:sz w:val="20"/>
                <w:szCs w:val="20"/>
              </w:rPr>
              <w:t>в 2013 году плановые значения в тыс. рублях, должны быть в рублях;</w:t>
            </w:r>
          </w:p>
          <w:p w:rsidR="00017748" w:rsidRPr="00017748" w:rsidRDefault="00017748" w:rsidP="0001774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17748">
              <w:rPr>
                <w:sz w:val="20"/>
                <w:szCs w:val="20"/>
              </w:rPr>
              <w:t>в 2014 году нет фактических показателях.</w:t>
            </w:r>
          </w:p>
          <w:p w:rsidR="00504D49" w:rsidRPr="00C70DD0" w:rsidRDefault="00504D49" w:rsidP="000177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04D49" w:rsidRDefault="00504D49" w:rsidP="00504D49"/>
    <w:p w:rsidR="00504D49" w:rsidRDefault="00504D49" w:rsidP="00504D49"/>
    <w:p w:rsidR="00504D49" w:rsidRDefault="00504D49" w:rsidP="00504D49">
      <w:pPr>
        <w:rPr>
          <w:rFonts w:ascii="Times New Roman" w:hAnsi="Times New Roman"/>
        </w:rPr>
      </w:pPr>
      <w:r>
        <w:rPr>
          <w:rFonts w:ascii="Times New Roman" w:hAnsi="Times New Roman"/>
        </w:rPr>
        <w:t>Краснощекова М.А. 33-9-44</w:t>
      </w:r>
    </w:p>
    <w:sectPr w:rsidR="00504D49" w:rsidSect="00C93F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AD5"/>
    <w:multiLevelType w:val="hybridMultilevel"/>
    <w:tmpl w:val="912E2B4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BA656BA"/>
    <w:multiLevelType w:val="hybridMultilevel"/>
    <w:tmpl w:val="312001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D49"/>
    <w:rsid w:val="00017748"/>
    <w:rsid w:val="001B4FBB"/>
    <w:rsid w:val="002A0B2B"/>
    <w:rsid w:val="002A6870"/>
    <w:rsid w:val="00504D49"/>
    <w:rsid w:val="00545717"/>
    <w:rsid w:val="00661411"/>
    <w:rsid w:val="007F4191"/>
    <w:rsid w:val="00877DDE"/>
    <w:rsid w:val="00C93F33"/>
    <w:rsid w:val="00D5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Krasnoshekova</dc:creator>
  <cp:keywords/>
  <dc:description/>
  <cp:lastModifiedBy>Krasnoshekova</cp:lastModifiedBy>
  <cp:revision>7</cp:revision>
  <dcterms:created xsi:type="dcterms:W3CDTF">2014-12-05T03:34:00Z</dcterms:created>
  <dcterms:modified xsi:type="dcterms:W3CDTF">2014-12-09T02:42:00Z</dcterms:modified>
</cp:coreProperties>
</file>